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kern w:val="24"/>
          <w:sz w:val="32"/>
          <w:szCs w:val="32"/>
        </w:rPr>
      </w:pPr>
      <w:r w:rsidRPr="00C266EB">
        <w:rPr>
          <w:rFonts w:asciiTheme="minorHAnsi" w:hAnsiTheme="minorHAnsi" w:cstheme="minorHAnsi"/>
          <w:b/>
          <w:bCs/>
          <w:kern w:val="24"/>
          <w:sz w:val="32"/>
          <w:szCs w:val="32"/>
        </w:rPr>
        <w:t xml:space="preserve">Online Consultation on Strategies for </w:t>
      </w:r>
      <w:proofErr w:type="spellStart"/>
      <w:r w:rsidRPr="00C266EB">
        <w:rPr>
          <w:rFonts w:asciiTheme="minorHAnsi" w:hAnsiTheme="minorHAnsi" w:cstheme="minorHAnsi"/>
          <w:b/>
          <w:bCs/>
          <w:kern w:val="24"/>
          <w:sz w:val="32"/>
          <w:szCs w:val="32"/>
        </w:rPr>
        <w:t>Hepatopancreatic</w:t>
      </w:r>
      <w:proofErr w:type="spellEnd"/>
      <w:r w:rsidRPr="00C266EB">
        <w:rPr>
          <w:rFonts w:asciiTheme="minorHAnsi" w:hAnsiTheme="minorHAnsi" w:cstheme="minorHAnsi"/>
          <w:b/>
          <w:bCs/>
          <w:kern w:val="24"/>
          <w:sz w:val="32"/>
          <w:szCs w:val="32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kern w:val="24"/>
          <w:sz w:val="32"/>
          <w:szCs w:val="32"/>
        </w:rPr>
        <w:t>Microsporidiosis</w:t>
      </w:r>
      <w:proofErr w:type="spellEnd"/>
      <w:r w:rsidRPr="00C266EB">
        <w:rPr>
          <w:rFonts w:asciiTheme="minorHAnsi" w:hAnsiTheme="minorHAnsi" w:cstheme="minorHAnsi"/>
          <w:b/>
          <w:bCs/>
          <w:kern w:val="24"/>
          <w:sz w:val="32"/>
          <w:szCs w:val="32"/>
        </w:rPr>
        <w:t xml:space="preserve"> caused by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 w:val="32"/>
          <w:szCs w:val="32"/>
        </w:rPr>
        <w:t>Enterocytozoon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 w:val="32"/>
          <w:szCs w:val="32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 w:val="32"/>
          <w:szCs w:val="32"/>
        </w:rPr>
        <w:t>hepatopenaei</w:t>
      </w:r>
      <w:proofErr w:type="spellEnd"/>
      <w:r w:rsidRPr="00C266EB">
        <w:rPr>
          <w:rFonts w:asciiTheme="minorHAnsi" w:hAnsiTheme="minorHAnsi" w:cstheme="minorHAnsi"/>
          <w:b/>
          <w:bCs/>
          <w:kern w:val="24"/>
          <w:sz w:val="32"/>
          <w:szCs w:val="32"/>
        </w:rPr>
        <w:t xml:space="preserve"> (EHP)</w:t>
      </w: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kern w:val="24"/>
          <w:sz w:val="32"/>
          <w:szCs w:val="32"/>
        </w:rPr>
      </w:pPr>
      <w:r>
        <w:rPr>
          <w:rFonts w:asciiTheme="minorHAnsi" w:hAnsiTheme="minorHAnsi" w:cstheme="minorHAnsi"/>
          <w:b/>
          <w:bCs/>
          <w:kern w:val="24"/>
          <w:sz w:val="32"/>
          <w:szCs w:val="32"/>
        </w:rPr>
        <w:t>9-10 February 2021; 13:00-16:00 (BKK time; GMT+7)</w:t>
      </w:r>
    </w:p>
    <w:p w:rsid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kern w:val="24"/>
          <w:sz w:val="22"/>
          <w:szCs w:val="22"/>
        </w:rPr>
      </w:pPr>
    </w:p>
    <w:p w:rsid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kern w:val="24"/>
          <w:sz w:val="22"/>
          <w:szCs w:val="22"/>
        </w:rPr>
      </w:pP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266EB">
        <w:rPr>
          <w:rFonts w:asciiTheme="minorHAnsi" w:hAnsiTheme="minorHAnsi" w:cstheme="minorHAnsi"/>
          <w:kern w:val="24"/>
        </w:rPr>
        <w:t>AGENDA</w:t>
      </w: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kern w:val="24"/>
        </w:rPr>
      </w:pP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kern w:val="24"/>
          <w:u w:val="single"/>
        </w:rPr>
      </w:pPr>
      <w:r w:rsidRPr="00C266EB">
        <w:rPr>
          <w:rFonts w:asciiTheme="minorHAnsi" w:hAnsiTheme="minorHAnsi" w:cstheme="minorHAnsi"/>
          <w:kern w:val="24"/>
          <w:u w:val="single"/>
        </w:rPr>
        <w:t>DAY 1 (9 February):</w:t>
      </w: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C266EB" w:rsidRPr="00C266EB" w:rsidRDefault="00C266EB" w:rsidP="00C266EB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 xml:space="preserve">History of </w:t>
      </w:r>
      <w:proofErr w:type="spellStart"/>
      <w:r w:rsidRPr="00C266EB">
        <w:rPr>
          <w:rFonts w:asciiTheme="minorHAnsi" w:hAnsiTheme="minorHAnsi" w:cstheme="minorHAnsi"/>
          <w:kern w:val="24"/>
          <w:szCs w:val="24"/>
        </w:rPr>
        <w:t>Hepatopancreatic</w:t>
      </w:r>
      <w:proofErr w:type="spellEnd"/>
      <w:r w:rsidRPr="00C266EB">
        <w:rPr>
          <w:rFonts w:asciiTheme="minorHAnsi" w:hAnsiTheme="minorHAnsi" w:cstheme="minorHAnsi"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kern w:val="24"/>
          <w:szCs w:val="24"/>
        </w:rPr>
        <w:t>microsporidiosis</w:t>
      </w:r>
      <w:proofErr w:type="spellEnd"/>
      <w:r w:rsidRPr="00C266EB">
        <w:rPr>
          <w:rFonts w:asciiTheme="minorHAnsi" w:hAnsiTheme="minorHAnsi" w:cstheme="minorHAnsi"/>
          <w:kern w:val="24"/>
          <w:szCs w:val="24"/>
        </w:rPr>
        <w:t xml:space="preserve"> caused by </w:t>
      </w:r>
      <w:proofErr w:type="spellStart"/>
      <w:r w:rsidRPr="00C266EB">
        <w:rPr>
          <w:rFonts w:asciiTheme="minorHAnsi" w:hAnsiTheme="minorHAnsi" w:cstheme="minorHAnsi"/>
          <w:i/>
          <w:iCs/>
          <w:kern w:val="24"/>
          <w:szCs w:val="24"/>
        </w:rPr>
        <w:t>Enterocytozoon</w:t>
      </w:r>
      <w:proofErr w:type="spellEnd"/>
      <w:r w:rsidRPr="00C266EB">
        <w:rPr>
          <w:rFonts w:asciiTheme="minorHAnsi" w:hAnsiTheme="minorHAnsi" w:cstheme="minorHAnsi"/>
          <w:i/>
          <w:iCs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i/>
          <w:iCs/>
          <w:kern w:val="24"/>
          <w:szCs w:val="24"/>
        </w:rPr>
        <w:t>hepatopenaei</w:t>
      </w:r>
      <w:proofErr w:type="spellEnd"/>
      <w:r w:rsidRPr="00C266EB">
        <w:rPr>
          <w:rFonts w:asciiTheme="minorHAnsi" w:hAnsiTheme="minorHAnsi" w:cstheme="minorHAnsi"/>
          <w:kern w:val="24"/>
          <w:szCs w:val="24"/>
        </w:rPr>
        <w:t xml:space="preserve">  (</w:t>
      </w:r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Prof. Tim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Flegel</w:t>
      </w:r>
      <w:proofErr w:type="spellEnd"/>
      <w:r w:rsidRPr="009B7948">
        <w:rPr>
          <w:rFonts w:asciiTheme="minorHAnsi" w:hAnsiTheme="minorHAnsi" w:cstheme="minorHAnsi"/>
          <w:kern w:val="24"/>
          <w:szCs w:val="24"/>
        </w:rPr>
        <w:t>)</w:t>
      </w:r>
    </w:p>
    <w:p w:rsidR="00C266EB" w:rsidRPr="00C266EB" w:rsidRDefault="00C266EB" w:rsidP="00C266EB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>Development of research tools for EHP pathogenesis and control (</w:t>
      </w:r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Dr.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Kallaya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Sritunyalucksana</w:t>
      </w:r>
      <w:proofErr w:type="spellEnd"/>
      <w:r w:rsidRPr="009B7948">
        <w:rPr>
          <w:rFonts w:asciiTheme="minorHAnsi" w:hAnsiTheme="minorHAnsi" w:cstheme="minorHAnsi"/>
          <w:kern w:val="24"/>
          <w:szCs w:val="24"/>
        </w:rPr>
        <w:t>)</w:t>
      </w:r>
    </w:p>
    <w:p w:rsidR="00202D73" w:rsidRPr="00C266EB" w:rsidRDefault="00202D73" w:rsidP="00202D7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C266EB">
        <w:rPr>
          <w:rFonts w:asciiTheme="minorHAnsi" w:hAnsiTheme="minorHAnsi" w:cstheme="minorHAnsi"/>
          <w:szCs w:val="24"/>
        </w:rPr>
        <w:t xml:space="preserve">Managing the hazard of </w:t>
      </w:r>
      <w:proofErr w:type="spellStart"/>
      <w:r w:rsidRPr="00C266EB">
        <w:rPr>
          <w:rFonts w:asciiTheme="minorHAnsi" w:hAnsiTheme="minorHAnsi" w:cstheme="minorHAnsi"/>
          <w:i/>
          <w:iCs/>
          <w:szCs w:val="24"/>
        </w:rPr>
        <w:t>Enterocytozoon</w:t>
      </w:r>
      <w:proofErr w:type="spellEnd"/>
      <w:r w:rsidRPr="00C266EB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i/>
          <w:iCs/>
          <w:szCs w:val="24"/>
        </w:rPr>
        <w:t>hepatopenaei</w:t>
      </w:r>
      <w:proofErr w:type="spellEnd"/>
      <w:r w:rsidRPr="00C266EB">
        <w:rPr>
          <w:rFonts w:asciiTheme="minorHAnsi" w:hAnsiTheme="minorHAnsi" w:cstheme="minorHAnsi"/>
          <w:i/>
          <w:iCs/>
          <w:szCs w:val="24"/>
        </w:rPr>
        <w:t xml:space="preserve"> </w:t>
      </w:r>
      <w:r w:rsidRPr="00C266EB">
        <w:rPr>
          <w:rFonts w:asciiTheme="minorHAnsi" w:hAnsiTheme="minorHAnsi" w:cstheme="minorHAnsi"/>
          <w:szCs w:val="24"/>
        </w:rPr>
        <w:t>in shrimp farming though careful planning to optimize productivity (</w:t>
      </w:r>
      <w:r w:rsidRPr="00C266EB">
        <w:rPr>
          <w:rFonts w:asciiTheme="minorHAnsi" w:hAnsiTheme="minorHAnsi" w:cstheme="minorHAnsi"/>
          <w:b/>
          <w:bCs/>
          <w:i/>
          <w:iCs/>
          <w:szCs w:val="24"/>
        </w:rPr>
        <w:t xml:space="preserve">Dr. Celia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szCs w:val="24"/>
        </w:rPr>
        <w:t>Lavilla-Pitogo</w:t>
      </w:r>
      <w:proofErr w:type="spellEnd"/>
      <w:r w:rsidRPr="00C266EB">
        <w:rPr>
          <w:rFonts w:asciiTheme="minorHAnsi" w:hAnsiTheme="minorHAnsi" w:cstheme="minorHAnsi"/>
          <w:szCs w:val="24"/>
        </w:rPr>
        <w:t>)</w:t>
      </w: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  <w:kern w:val="24"/>
        </w:rPr>
      </w:pPr>
    </w:p>
    <w:p w:rsidR="00C266EB" w:rsidRPr="00C266EB" w:rsidRDefault="00C266EB" w:rsidP="00C266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266EB">
        <w:rPr>
          <w:rFonts w:asciiTheme="minorHAnsi" w:hAnsiTheme="minorHAnsi" w:cstheme="minorHAnsi"/>
          <w:kern w:val="24"/>
        </w:rPr>
        <w:t>Country Status:</w:t>
      </w:r>
    </w:p>
    <w:p w:rsidR="00C266EB" w:rsidRPr="00C266EB" w:rsidRDefault="00C266EB" w:rsidP="00C266EB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>P.R. China (</w:t>
      </w:r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Dr.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Chenxu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Cai</w:t>
      </w:r>
      <w:proofErr w:type="spellEnd"/>
      <w:r w:rsidRPr="00C266EB">
        <w:rPr>
          <w:rFonts w:asciiTheme="minorHAnsi" w:hAnsiTheme="minorHAnsi" w:cstheme="minorHAnsi"/>
          <w:kern w:val="24"/>
          <w:szCs w:val="24"/>
        </w:rPr>
        <w:t>)</w:t>
      </w:r>
    </w:p>
    <w:p w:rsidR="00C266EB" w:rsidRPr="00C266EB" w:rsidRDefault="00C266EB" w:rsidP="00C266EB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>India (</w:t>
      </w:r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Dr.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Neeraj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Sood</w:t>
      </w:r>
      <w:proofErr w:type="spellEnd"/>
      <w:r w:rsidRPr="00C266EB">
        <w:rPr>
          <w:rFonts w:asciiTheme="minorHAnsi" w:hAnsiTheme="minorHAnsi" w:cstheme="minorHAnsi"/>
          <w:kern w:val="24"/>
          <w:szCs w:val="24"/>
        </w:rPr>
        <w:t>)</w:t>
      </w:r>
    </w:p>
    <w:p w:rsidR="00C266EB" w:rsidRPr="00C266EB" w:rsidRDefault="00C266EB" w:rsidP="00C266EB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>Indonesia (</w:t>
      </w:r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Dr.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Bambang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Hanggono</w:t>
      </w:r>
      <w:proofErr w:type="spellEnd"/>
      <w:r w:rsidRPr="00C266EB">
        <w:rPr>
          <w:rFonts w:asciiTheme="minorHAnsi" w:hAnsiTheme="minorHAnsi" w:cstheme="minorHAnsi"/>
          <w:kern w:val="24"/>
          <w:szCs w:val="24"/>
        </w:rPr>
        <w:t>)</w:t>
      </w:r>
    </w:p>
    <w:p w:rsidR="00C266EB" w:rsidRPr="00C266EB" w:rsidRDefault="00C266EB" w:rsidP="00C266EB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>Malaysia (</w:t>
      </w:r>
      <w:r w:rsidR="00905E1F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Dr</w:t>
      </w:r>
      <w:bookmarkStart w:id="0" w:name="_GoBack"/>
      <w:bookmarkEnd w:id="0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.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Kua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 </w:t>
      </w:r>
      <w:proofErr w:type="spellStart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Beng</w:t>
      </w:r>
      <w:proofErr w:type="spellEnd"/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 xml:space="preserve"> Chu</w:t>
      </w:r>
      <w:r w:rsidRPr="00C266EB">
        <w:rPr>
          <w:rFonts w:asciiTheme="minorHAnsi" w:hAnsiTheme="minorHAnsi" w:cstheme="minorHAnsi"/>
          <w:kern w:val="24"/>
          <w:szCs w:val="24"/>
        </w:rPr>
        <w:t>)</w:t>
      </w:r>
    </w:p>
    <w:p w:rsidR="00C266EB" w:rsidRPr="00C266EB" w:rsidRDefault="00C266EB" w:rsidP="00C266EB">
      <w:pPr>
        <w:spacing w:after="0"/>
        <w:rPr>
          <w:b/>
          <w:bCs/>
          <w:sz w:val="24"/>
          <w:szCs w:val="24"/>
        </w:rPr>
      </w:pPr>
    </w:p>
    <w:p w:rsidR="00C266EB" w:rsidRPr="00C266EB" w:rsidRDefault="00C266EB" w:rsidP="00C266EB">
      <w:pPr>
        <w:spacing w:after="0"/>
        <w:rPr>
          <w:sz w:val="24"/>
          <w:szCs w:val="24"/>
          <w:u w:val="single"/>
        </w:rPr>
      </w:pPr>
      <w:r w:rsidRPr="00C266EB">
        <w:rPr>
          <w:sz w:val="24"/>
          <w:szCs w:val="24"/>
          <w:u w:val="single"/>
        </w:rPr>
        <w:t>DAY 2 (10 February):</w:t>
      </w:r>
    </w:p>
    <w:p w:rsidR="00202D73" w:rsidRPr="009B7948" w:rsidRDefault="00202D73" w:rsidP="00202D7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C266EB">
        <w:rPr>
          <w:rFonts w:asciiTheme="minorHAnsi" w:hAnsiTheme="minorHAnsi" w:cstheme="minorHAnsi"/>
          <w:kern w:val="24"/>
          <w:szCs w:val="24"/>
        </w:rPr>
        <w:t>Updates on EHP transmission route in shrimp and recommendations for its control in the farm (</w:t>
      </w:r>
      <w:r w:rsidRPr="00C266EB">
        <w:rPr>
          <w:rFonts w:asciiTheme="minorHAnsi" w:hAnsiTheme="minorHAnsi" w:cstheme="minorHAnsi"/>
          <w:b/>
          <w:bCs/>
          <w:i/>
          <w:iCs/>
          <w:kern w:val="24"/>
          <w:szCs w:val="24"/>
        </w:rPr>
        <w:t>Dr. Diva Cano</w:t>
      </w:r>
      <w:r w:rsidRPr="009B7948">
        <w:rPr>
          <w:rFonts w:asciiTheme="minorHAnsi" w:hAnsiTheme="minorHAnsi" w:cstheme="minorHAnsi"/>
          <w:kern w:val="24"/>
          <w:szCs w:val="24"/>
        </w:rPr>
        <w:t>)</w:t>
      </w:r>
    </w:p>
    <w:p w:rsidR="00C266EB" w:rsidRPr="00C266EB" w:rsidRDefault="00C5238E" w:rsidP="00C266E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C266EB">
        <w:rPr>
          <w:rFonts w:asciiTheme="minorHAnsi" w:hAnsiTheme="minorHAnsi" w:cstheme="minorHAnsi"/>
          <w:szCs w:val="24"/>
        </w:rPr>
        <w:t>Is the fungal pathogen EHP now the key health concern for Asian shrimp producers?</w:t>
      </w:r>
      <w:r w:rsidR="00C266EB" w:rsidRPr="00C266EB">
        <w:rPr>
          <w:rFonts w:asciiTheme="minorHAnsi" w:hAnsiTheme="minorHAnsi" w:cstheme="minorHAnsi"/>
          <w:szCs w:val="24"/>
        </w:rPr>
        <w:t xml:space="preserve"> (</w:t>
      </w:r>
      <w:r w:rsidR="00C266EB" w:rsidRPr="00C266EB">
        <w:rPr>
          <w:rFonts w:asciiTheme="minorHAnsi" w:hAnsiTheme="minorHAnsi" w:cstheme="minorHAnsi"/>
          <w:b/>
          <w:bCs/>
          <w:i/>
          <w:iCs/>
          <w:szCs w:val="24"/>
        </w:rPr>
        <w:t>Dr. Andy Shinn</w:t>
      </w:r>
      <w:r w:rsidR="00C266EB" w:rsidRPr="00C266EB">
        <w:rPr>
          <w:rFonts w:asciiTheme="minorHAnsi" w:hAnsiTheme="minorHAnsi" w:cstheme="minorHAnsi"/>
          <w:szCs w:val="24"/>
        </w:rPr>
        <w:t>)</w:t>
      </w:r>
    </w:p>
    <w:p w:rsidR="00C266EB" w:rsidRPr="00C266EB" w:rsidRDefault="00C266EB" w:rsidP="00C266EB">
      <w:pPr>
        <w:spacing w:after="0"/>
        <w:rPr>
          <w:sz w:val="24"/>
          <w:szCs w:val="24"/>
        </w:rPr>
      </w:pPr>
    </w:p>
    <w:p w:rsidR="00C266EB" w:rsidRPr="00C266EB" w:rsidRDefault="00C266EB" w:rsidP="00C266EB">
      <w:pPr>
        <w:spacing w:after="0"/>
        <w:rPr>
          <w:sz w:val="24"/>
          <w:szCs w:val="24"/>
        </w:rPr>
      </w:pPr>
      <w:r w:rsidRPr="00C266EB">
        <w:rPr>
          <w:sz w:val="24"/>
          <w:szCs w:val="24"/>
        </w:rPr>
        <w:t>Country Status:</w:t>
      </w:r>
    </w:p>
    <w:p w:rsidR="00550179" w:rsidRPr="00C266EB" w:rsidRDefault="00C5238E" w:rsidP="00C266EB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266EB">
        <w:rPr>
          <w:sz w:val="24"/>
          <w:szCs w:val="24"/>
        </w:rPr>
        <w:t>Myanmar (</w:t>
      </w:r>
      <w:r w:rsidRPr="00C266EB">
        <w:rPr>
          <w:b/>
          <w:bCs/>
          <w:i/>
          <w:iCs/>
          <w:sz w:val="24"/>
          <w:szCs w:val="24"/>
        </w:rPr>
        <w:t xml:space="preserve">Dr. Kay </w:t>
      </w:r>
      <w:proofErr w:type="spellStart"/>
      <w:r w:rsidRPr="00C266EB">
        <w:rPr>
          <w:b/>
          <w:bCs/>
          <w:i/>
          <w:iCs/>
          <w:sz w:val="24"/>
          <w:szCs w:val="24"/>
        </w:rPr>
        <w:t>Lwin</w:t>
      </w:r>
      <w:proofErr w:type="spellEnd"/>
      <w:r w:rsidRPr="00C266E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266EB">
        <w:rPr>
          <w:b/>
          <w:bCs/>
          <w:i/>
          <w:iCs/>
          <w:sz w:val="24"/>
          <w:szCs w:val="24"/>
        </w:rPr>
        <w:t>Tun</w:t>
      </w:r>
      <w:proofErr w:type="spellEnd"/>
      <w:r w:rsidRPr="00C266EB">
        <w:rPr>
          <w:sz w:val="24"/>
          <w:szCs w:val="24"/>
        </w:rPr>
        <w:t>)</w:t>
      </w:r>
    </w:p>
    <w:p w:rsidR="00550179" w:rsidRPr="00C266EB" w:rsidRDefault="00C5238E" w:rsidP="00C266EB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266EB">
        <w:rPr>
          <w:sz w:val="24"/>
          <w:szCs w:val="24"/>
        </w:rPr>
        <w:t>Philippines (</w:t>
      </w:r>
      <w:r w:rsidRPr="00C266EB">
        <w:rPr>
          <w:b/>
          <w:bCs/>
          <w:i/>
          <w:iCs/>
          <w:sz w:val="24"/>
          <w:szCs w:val="24"/>
        </w:rPr>
        <w:t xml:space="preserve">Dr. Sonia </w:t>
      </w:r>
      <w:proofErr w:type="spellStart"/>
      <w:r w:rsidRPr="00C266EB">
        <w:rPr>
          <w:b/>
          <w:bCs/>
          <w:i/>
          <w:iCs/>
          <w:sz w:val="24"/>
          <w:szCs w:val="24"/>
        </w:rPr>
        <w:t>Somga</w:t>
      </w:r>
      <w:proofErr w:type="spellEnd"/>
      <w:r w:rsidRPr="00C266EB">
        <w:rPr>
          <w:sz w:val="24"/>
          <w:szCs w:val="24"/>
        </w:rPr>
        <w:t>)</w:t>
      </w:r>
    </w:p>
    <w:p w:rsidR="00550179" w:rsidRPr="00C266EB" w:rsidRDefault="00C5238E" w:rsidP="00C266EB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266EB">
        <w:rPr>
          <w:sz w:val="24"/>
          <w:szCs w:val="24"/>
        </w:rPr>
        <w:t>Thailand (</w:t>
      </w:r>
      <w:r w:rsidRPr="00C266EB">
        <w:rPr>
          <w:b/>
          <w:bCs/>
          <w:i/>
          <w:iCs/>
          <w:sz w:val="24"/>
          <w:szCs w:val="24"/>
        </w:rPr>
        <w:t xml:space="preserve">Dr. </w:t>
      </w:r>
      <w:proofErr w:type="spellStart"/>
      <w:r w:rsidRPr="00C266EB">
        <w:rPr>
          <w:b/>
          <w:bCs/>
          <w:i/>
          <w:iCs/>
          <w:sz w:val="24"/>
          <w:szCs w:val="24"/>
        </w:rPr>
        <w:t>Jumroensri</w:t>
      </w:r>
      <w:proofErr w:type="spellEnd"/>
      <w:r w:rsidRPr="00C266E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266EB">
        <w:rPr>
          <w:b/>
          <w:bCs/>
          <w:i/>
          <w:iCs/>
          <w:sz w:val="24"/>
          <w:szCs w:val="24"/>
        </w:rPr>
        <w:t>Thawonsuwan</w:t>
      </w:r>
      <w:proofErr w:type="spellEnd"/>
      <w:r w:rsidRPr="00C266EB">
        <w:rPr>
          <w:sz w:val="24"/>
          <w:szCs w:val="24"/>
        </w:rPr>
        <w:t>)</w:t>
      </w:r>
    </w:p>
    <w:p w:rsidR="00550179" w:rsidRPr="00C266EB" w:rsidRDefault="00C5238E" w:rsidP="00C266EB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266EB">
        <w:rPr>
          <w:sz w:val="24"/>
          <w:szCs w:val="24"/>
        </w:rPr>
        <w:t>Vietnam (</w:t>
      </w:r>
      <w:r w:rsidRPr="00C266EB">
        <w:rPr>
          <w:b/>
          <w:bCs/>
          <w:i/>
          <w:iCs/>
          <w:sz w:val="24"/>
          <w:szCs w:val="24"/>
        </w:rPr>
        <w:t>Dr. Nguyen The Hien</w:t>
      </w:r>
      <w:r w:rsidRPr="00C266EB">
        <w:rPr>
          <w:sz w:val="24"/>
          <w:szCs w:val="24"/>
        </w:rPr>
        <w:t>)</w:t>
      </w:r>
    </w:p>
    <w:p w:rsidR="00C266EB" w:rsidRDefault="00C266EB"/>
    <w:p w:rsidR="00C266EB" w:rsidRDefault="00C266EB"/>
    <w:p w:rsidR="00C266EB" w:rsidRDefault="00C266EB"/>
    <w:p w:rsidR="00C266EB" w:rsidRDefault="00C266EB"/>
    <w:sectPr w:rsidR="00C26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140C"/>
    <w:multiLevelType w:val="hybridMultilevel"/>
    <w:tmpl w:val="63F08550"/>
    <w:lvl w:ilvl="0" w:tplc="BC7A1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40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4E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4D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2F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80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04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43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8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9C1061"/>
    <w:multiLevelType w:val="hybridMultilevel"/>
    <w:tmpl w:val="2C623458"/>
    <w:lvl w:ilvl="0" w:tplc="8A8A6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40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00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4A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AA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85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0A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89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A7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4D3E58"/>
    <w:multiLevelType w:val="hybridMultilevel"/>
    <w:tmpl w:val="1278F6CA"/>
    <w:lvl w:ilvl="0" w:tplc="682A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2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E1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CB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04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89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F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22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496733"/>
    <w:multiLevelType w:val="hybridMultilevel"/>
    <w:tmpl w:val="C97AFE36"/>
    <w:lvl w:ilvl="0" w:tplc="E0EA1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80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67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0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0D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E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C1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47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4B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7C50D7"/>
    <w:multiLevelType w:val="hybridMultilevel"/>
    <w:tmpl w:val="1EF2B1B2"/>
    <w:lvl w:ilvl="0" w:tplc="AB28C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CA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41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E4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6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E4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E6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B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CAC6F2D"/>
    <w:multiLevelType w:val="hybridMultilevel"/>
    <w:tmpl w:val="A6BAA766"/>
    <w:lvl w:ilvl="0" w:tplc="79A67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CA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C2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8D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E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05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2C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C9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20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B76509D"/>
    <w:multiLevelType w:val="hybridMultilevel"/>
    <w:tmpl w:val="C6B47082"/>
    <w:lvl w:ilvl="0" w:tplc="C0A2A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88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0E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26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C1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962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E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6A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06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8138A8"/>
    <w:multiLevelType w:val="hybridMultilevel"/>
    <w:tmpl w:val="A49EF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28250B"/>
    <w:multiLevelType w:val="hybridMultilevel"/>
    <w:tmpl w:val="BD50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EB"/>
    <w:rsid w:val="00202D73"/>
    <w:rsid w:val="00550179"/>
    <w:rsid w:val="00905E1F"/>
    <w:rsid w:val="009B7948"/>
    <w:rsid w:val="00C266EB"/>
    <w:rsid w:val="00C5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6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6EB"/>
    <w:pPr>
      <w:spacing w:after="0" w:line="240" w:lineRule="auto"/>
      <w:ind w:left="720"/>
      <w:contextualSpacing/>
    </w:pPr>
    <w:rPr>
      <w:rFonts w:ascii="Times New Roman" w:eastAsiaTheme="minorEastAsia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6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6EB"/>
    <w:pPr>
      <w:spacing w:after="0" w:line="240" w:lineRule="auto"/>
      <w:ind w:left="720"/>
      <w:contextualSpacing/>
    </w:pPr>
    <w:rPr>
      <w:rFonts w:ascii="Times New Roman" w:eastAsiaTheme="minorEastAsia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Presenter</dc:creator>
  <cp:lastModifiedBy>Presenter</cp:lastModifiedBy>
  <cp:revision>3</cp:revision>
  <dcterms:created xsi:type="dcterms:W3CDTF">2021-02-06T14:32:00Z</dcterms:created>
  <dcterms:modified xsi:type="dcterms:W3CDTF">2021-02-06T14:32:00Z</dcterms:modified>
</cp:coreProperties>
</file>